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685"/>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1"/>
        <w:gridCol w:w="5597"/>
      </w:tblGrid>
      <w:tr w:rsidR="00510469" w:rsidTr="00F61E29">
        <w:tc>
          <w:tcPr>
            <w:tcW w:w="9468" w:type="dxa"/>
            <w:gridSpan w:val="2"/>
          </w:tcPr>
          <w:p w:rsidR="00510469" w:rsidRPr="00465CA2" w:rsidRDefault="00C94005" w:rsidP="00C94005">
            <w:pPr>
              <w:jc w:val="center"/>
              <w:rPr>
                <w:b/>
                <w:sz w:val="40"/>
                <w:szCs w:val="40"/>
              </w:rPr>
            </w:pPr>
            <w:r w:rsidRPr="00C94005">
              <w:rPr>
                <w:b/>
                <w:sz w:val="40"/>
                <w:szCs w:val="40"/>
              </w:rPr>
              <w:t>3b Questioning and Discussion Techniques</w:t>
            </w:r>
          </w:p>
        </w:tc>
      </w:tr>
      <w:tr w:rsidR="00510469" w:rsidTr="00C94005">
        <w:trPr>
          <w:trHeight w:val="6377"/>
        </w:trPr>
        <w:tc>
          <w:tcPr>
            <w:tcW w:w="4608" w:type="dxa"/>
          </w:tcPr>
          <w:p w:rsidR="00C94005" w:rsidRPr="00C94005" w:rsidRDefault="00C94005" w:rsidP="00C94005">
            <w:pPr>
              <w:rPr>
                <w:sz w:val="28"/>
                <w:szCs w:val="28"/>
                <w:u w:val="single"/>
              </w:rPr>
            </w:pPr>
            <w:r w:rsidRPr="00C94005">
              <w:rPr>
                <w:sz w:val="28"/>
                <w:szCs w:val="28"/>
                <w:u w:val="single"/>
              </w:rPr>
              <w:t>Elements</w:t>
            </w:r>
          </w:p>
          <w:p w:rsidR="00C94005" w:rsidRPr="00C94005" w:rsidRDefault="00C94005" w:rsidP="00C94005">
            <w:pPr>
              <w:rPr>
                <w:sz w:val="28"/>
                <w:szCs w:val="28"/>
                <w:u w:val="single"/>
              </w:rPr>
            </w:pPr>
          </w:p>
          <w:p w:rsidR="00C94005" w:rsidRPr="00C94005" w:rsidRDefault="00C94005" w:rsidP="00C94005">
            <w:pPr>
              <w:numPr>
                <w:ilvl w:val="0"/>
                <w:numId w:val="3"/>
              </w:numPr>
              <w:rPr>
                <w:sz w:val="28"/>
                <w:szCs w:val="28"/>
              </w:rPr>
            </w:pPr>
            <w:r w:rsidRPr="00C94005">
              <w:rPr>
                <w:sz w:val="28"/>
                <w:szCs w:val="28"/>
              </w:rPr>
              <w:t>Quality of questions/prompts</w:t>
            </w:r>
          </w:p>
          <w:p w:rsidR="00C94005" w:rsidRPr="00C94005" w:rsidRDefault="00C94005" w:rsidP="00C94005">
            <w:pPr>
              <w:rPr>
                <w:sz w:val="28"/>
                <w:szCs w:val="28"/>
              </w:rPr>
            </w:pPr>
          </w:p>
          <w:p w:rsidR="00C94005" w:rsidRPr="00C94005" w:rsidRDefault="00C94005" w:rsidP="00C94005">
            <w:pPr>
              <w:numPr>
                <w:ilvl w:val="0"/>
                <w:numId w:val="3"/>
              </w:numPr>
              <w:rPr>
                <w:sz w:val="28"/>
                <w:szCs w:val="28"/>
              </w:rPr>
            </w:pPr>
            <w:r w:rsidRPr="00C94005">
              <w:rPr>
                <w:sz w:val="28"/>
                <w:szCs w:val="28"/>
              </w:rPr>
              <w:t>Discussion techniques</w:t>
            </w:r>
          </w:p>
          <w:p w:rsidR="00C94005" w:rsidRPr="00C94005" w:rsidRDefault="00C94005" w:rsidP="00C94005">
            <w:pPr>
              <w:rPr>
                <w:sz w:val="28"/>
                <w:szCs w:val="28"/>
              </w:rPr>
            </w:pPr>
          </w:p>
          <w:p w:rsidR="00C94005" w:rsidRPr="00C94005" w:rsidRDefault="00C94005" w:rsidP="00C94005">
            <w:pPr>
              <w:numPr>
                <w:ilvl w:val="0"/>
                <w:numId w:val="3"/>
              </w:numPr>
              <w:rPr>
                <w:sz w:val="28"/>
                <w:szCs w:val="28"/>
              </w:rPr>
            </w:pPr>
            <w:r w:rsidRPr="00C94005">
              <w:rPr>
                <w:sz w:val="28"/>
                <w:szCs w:val="28"/>
              </w:rPr>
              <w:t>Student participation</w:t>
            </w:r>
          </w:p>
          <w:p w:rsidR="00510469" w:rsidRPr="00252999" w:rsidRDefault="00510469" w:rsidP="00510469">
            <w:pPr>
              <w:pStyle w:val="ListParagraph"/>
              <w:ind w:left="360"/>
            </w:pPr>
          </w:p>
          <w:p w:rsidR="00510469" w:rsidRPr="00465CA2" w:rsidRDefault="00510469" w:rsidP="00510469">
            <w:pPr>
              <w:rPr>
                <w:sz w:val="28"/>
                <w:szCs w:val="28"/>
                <w:u w:val="single"/>
              </w:rPr>
            </w:pPr>
            <w:r w:rsidRPr="00465CA2">
              <w:rPr>
                <w:sz w:val="28"/>
                <w:szCs w:val="28"/>
                <w:u w:val="single"/>
              </w:rPr>
              <w:t>Indicators</w:t>
            </w:r>
          </w:p>
          <w:p w:rsidR="00C94005" w:rsidRPr="00C94005" w:rsidRDefault="00C94005" w:rsidP="00C94005">
            <w:pPr>
              <w:pStyle w:val="ListParagraph"/>
              <w:numPr>
                <w:ilvl w:val="0"/>
                <w:numId w:val="4"/>
              </w:numPr>
              <w:rPr>
                <w:sz w:val="28"/>
                <w:szCs w:val="28"/>
              </w:rPr>
            </w:pPr>
            <w:r w:rsidRPr="00C94005">
              <w:rPr>
                <w:sz w:val="28"/>
                <w:szCs w:val="28"/>
              </w:rPr>
              <w:t>Questions of high cognitive challenge, formulated by students and teacher</w:t>
            </w:r>
          </w:p>
          <w:p w:rsidR="00C94005" w:rsidRPr="00C94005" w:rsidRDefault="00C94005" w:rsidP="00C94005">
            <w:pPr>
              <w:pStyle w:val="ListParagraph"/>
              <w:numPr>
                <w:ilvl w:val="0"/>
                <w:numId w:val="4"/>
              </w:numPr>
              <w:rPr>
                <w:sz w:val="28"/>
                <w:szCs w:val="28"/>
              </w:rPr>
            </w:pPr>
            <w:r w:rsidRPr="00C94005">
              <w:rPr>
                <w:sz w:val="28"/>
                <w:szCs w:val="28"/>
              </w:rPr>
              <w:t>Questions with multiple correct answers or multiple approaches, even when there is single correct response</w:t>
            </w:r>
          </w:p>
          <w:p w:rsidR="00C94005" w:rsidRPr="00C94005" w:rsidRDefault="00C94005" w:rsidP="00C94005">
            <w:pPr>
              <w:pStyle w:val="ListParagraph"/>
              <w:numPr>
                <w:ilvl w:val="0"/>
                <w:numId w:val="4"/>
              </w:numPr>
              <w:rPr>
                <w:sz w:val="28"/>
                <w:szCs w:val="28"/>
              </w:rPr>
            </w:pPr>
            <w:r w:rsidRPr="00C94005">
              <w:rPr>
                <w:sz w:val="28"/>
                <w:szCs w:val="28"/>
              </w:rPr>
              <w:t>Effective use of students responses and ideas</w:t>
            </w:r>
          </w:p>
          <w:p w:rsidR="00510469" w:rsidRPr="00252999" w:rsidRDefault="00510469" w:rsidP="00C94005">
            <w:pPr>
              <w:pStyle w:val="ListParagraph"/>
              <w:ind w:left="360"/>
            </w:pPr>
          </w:p>
        </w:tc>
        <w:tc>
          <w:tcPr>
            <w:tcW w:w="4860" w:type="dxa"/>
          </w:tcPr>
          <w:p w:rsidR="00510469" w:rsidRPr="00C94005" w:rsidRDefault="00510469" w:rsidP="00510469">
            <w:pPr>
              <w:rPr>
                <w:sz w:val="28"/>
                <w:szCs w:val="28"/>
                <w:u w:val="single"/>
              </w:rPr>
            </w:pPr>
            <w:r w:rsidRPr="00C94005">
              <w:rPr>
                <w:sz w:val="28"/>
                <w:szCs w:val="28"/>
                <w:u w:val="single"/>
              </w:rPr>
              <w:t>Examples</w:t>
            </w:r>
          </w:p>
          <w:p w:rsidR="00C94005" w:rsidRPr="00C94005" w:rsidRDefault="00C94005" w:rsidP="00C94005">
            <w:pPr>
              <w:pStyle w:val="ListParagraph"/>
              <w:numPr>
                <w:ilvl w:val="0"/>
                <w:numId w:val="5"/>
              </w:numPr>
              <w:rPr>
                <w:sz w:val="28"/>
                <w:szCs w:val="28"/>
                <w:u w:val="single"/>
              </w:rPr>
            </w:pPr>
            <w:r w:rsidRPr="00C94005">
              <w:rPr>
                <w:sz w:val="28"/>
                <w:szCs w:val="28"/>
              </w:rPr>
              <w:t>Allow ample time between questions/answers, wait time</w:t>
            </w:r>
          </w:p>
          <w:p w:rsidR="00C94005" w:rsidRPr="00C94005" w:rsidRDefault="00C94005" w:rsidP="00C94005">
            <w:pPr>
              <w:pStyle w:val="ListParagraph"/>
              <w:numPr>
                <w:ilvl w:val="0"/>
                <w:numId w:val="5"/>
              </w:numPr>
              <w:rPr>
                <w:sz w:val="28"/>
                <w:szCs w:val="28"/>
                <w:u w:val="single"/>
              </w:rPr>
            </w:pPr>
            <w:r w:rsidRPr="00C94005">
              <w:rPr>
                <w:sz w:val="28"/>
                <w:szCs w:val="28"/>
              </w:rPr>
              <w:t>Students ask for clarification</w:t>
            </w:r>
          </w:p>
          <w:p w:rsidR="00C94005" w:rsidRPr="00C94005" w:rsidRDefault="00C94005" w:rsidP="00C94005">
            <w:pPr>
              <w:pStyle w:val="ListParagraph"/>
              <w:numPr>
                <w:ilvl w:val="0"/>
                <w:numId w:val="5"/>
              </w:numPr>
              <w:rPr>
                <w:sz w:val="28"/>
                <w:szCs w:val="28"/>
                <w:u w:val="single"/>
              </w:rPr>
            </w:pPr>
            <w:r w:rsidRPr="00C94005">
              <w:rPr>
                <w:sz w:val="28"/>
                <w:szCs w:val="28"/>
              </w:rPr>
              <w:t xml:space="preserve">____________________________________   </w:t>
            </w:r>
          </w:p>
          <w:p w:rsidR="00C94005" w:rsidRPr="00C94005" w:rsidRDefault="00C94005" w:rsidP="00C94005">
            <w:pPr>
              <w:pStyle w:val="ListParagraph"/>
              <w:numPr>
                <w:ilvl w:val="0"/>
                <w:numId w:val="5"/>
              </w:numPr>
              <w:rPr>
                <w:sz w:val="28"/>
                <w:szCs w:val="28"/>
                <w:u w:val="single"/>
              </w:rPr>
            </w:pPr>
            <w:r w:rsidRPr="00C94005">
              <w:rPr>
                <w:sz w:val="28"/>
                <w:szCs w:val="28"/>
              </w:rPr>
              <w:t xml:space="preserve">____________________________________    </w:t>
            </w:r>
          </w:p>
          <w:p w:rsidR="00C94005" w:rsidRPr="00C94005" w:rsidRDefault="00C94005" w:rsidP="00C94005">
            <w:pPr>
              <w:pStyle w:val="ListParagraph"/>
              <w:numPr>
                <w:ilvl w:val="0"/>
                <w:numId w:val="5"/>
              </w:numPr>
              <w:rPr>
                <w:sz w:val="28"/>
                <w:szCs w:val="28"/>
                <w:u w:val="single"/>
              </w:rPr>
            </w:pPr>
            <w:r w:rsidRPr="00C94005">
              <w:rPr>
                <w:sz w:val="28"/>
                <w:szCs w:val="28"/>
              </w:rPr>
              <w:t xml:space="preserve">____________________________________    </w:t>
            </w:r>
          </w:p>
          <w:p w:rsidR="00C94005" w:rsidRPr="00C94005" w:rsidRDefault="00C94005" w:rsidP="00C94005">
            <w:pPr>
              <w:pStyle w:val="ListParagraph"/>
              <w:numPr>
                <w:ilvl w:val="0"/>
                <w:numId w:val="5"/>
              </w:numPr>
              <w:rPr>
                <w:sz w:val="28"/>
                <w:szCs w:val="28"/>
                <w:u w:val="single"/>
              </w:rPr>
            </w:pPr>
            <w:r w:rsidRPr="00C94005">
              <w:rPr>
                <w:sz w:val="28"/>
                <w:szCs w:val="28"/>
              </w:rPr>
              <w:t xml:space="preserve">____________________________________   </w:t>
            </w:r>
          </w:p>
          <w:p w:rsidR="00510469" w:rsidRPr="00C94005" w:rsidRDefault="00510469" w:rsidP="00C94005">
            <w:pPr>
              <w:pStyle w:val="ListParagraph"/>
              <w:tabs>
                <w:tab w:val="left" w:pos="3350"/>
              </w:tabs>
              <w:ind w:left="360"/>
              <w:rPr>
                <w:sz w:val="28"/>
                <w:szCs w:val="28"/>
              </w:rPr>
            </w:pPr>
          </w:p>
          <w:p w:rsidR="00C94005" w:rsidRPr="00C94005" w:rsidRDefault="00C94005" w:rsidP="00C94005">
            <w:pPr>
              <w:pStyle w:val="ListParagraph"/>
              <w:tabs>
                <w:tab w:val="left" w:pos="3350"/>
              </w:tabs>
              <w:ind w:left="360"/>
              <w:rPr>
                <w:sz w:val="28"/>
                <w:szCs w:val="28"/>
              </w:rPr>
            </w:pPr>
          </w:p>
          <w:p w:rsidR="00C94005" w:rsidRPr="00C94005" w:rsidRDefault="00C94005" w:rsidP="00C94005">
            <w:pPr>
              <w:pStyle w:val="ListParagraph"/>
              <w:tabs>
                <w:tab w:val="left" w:pos="3350"/>
              </w:tabs>
              <w:ind w:left="360"/>
              <w:rPr>
                <w:sz w:val="28"/>
                <w:szCs w:val="28"/>
              </w:rPr>
            </w:pPr>
          </w:p>
          <w:p w:rsidR="00C94005" w:rsidRPr="00C94005" w:rsidRDefault="00C94005" w:rsidP="00C94005">
            <w:pPr>
              <w:pStyle w:val="ListParagraph"/>
              <w:numPr>
                <w:ilvl w:val="0"/>
                <w:numId w:val="4"/>
              </w:numPr>
              <w:rPr>
                <w:sz w:val="28"/>
                <w:szCs w:val="28"/>
              </w:rPr>
            </w:pPr>
            <w:r w:rsidRPr="00C94005">
              <w:rPr>
                <w:sz w:val="28"/>
                <w:szCs w:val="28"/>
              </w:rPr>
              <w:t>Discussion, with teacher stepping out of central, mediating role</w:t>
            </w:r>
          </w:p>
          <w:p w:rsidR="00C94005" w:rsidRPr="00C94005" w:rsidRDefault="00C94005" w:rsidP="00C94005">
            <w:pPr>
              <w:pStyle w:val="ListParagraph"/>
              <w:numPr>
                <w:ilvl w:val="0"/>
                <w:numId w:val="4"/>
              </w:numPr>
              <w:rPr>
                <w:sz w:val="28"/>
                <w:szCs w:val="28"/>
              </w:rPr>
            </w:pPr>
            <w:r w:rsidRPr="00C94005">
              <w:rPr>
                <w:sz w:val="28"/>
                <w:szCs w:val="28"/>
              </w:rPr>
              <w:t>Focus on the reasoning students exhibit in discussion, give and take with teacher and classmates</w:t>
            </w:r>
          </w:p>
          <w:p w:rsidR="00C94005" w:rsidRPr="00C94005" w:rsidRDefault="00C94005" w:rsidP="00C94005">
            <w:pPr>
              <w:pStyle w:val="ListParagraph"/>
              <w:numPr>
                <w:ilvl w:val="0"/>
                <w:numId w:val="4"/>
              </w:numPr>
              <w:rPr>
                <w:sz w:val="28"/>
                <w:szCs w:val="28"/>
              </w:rPr>
            </w:pPr>
            <w:r w:rsidRPr="00C94005">
              <w:rPr>
                <w:sz w:val="28"/>
                <w:szCs w:val="28"/>
              </w:rPr>
              <w:t>High levels of student participation in discussion</w:t>
            </w:r>
          </w:p>
          <w:p w:rsidR="00C94005" w:rsidRPr="00C94005" w:rsidRDefault="00C94005" w:rsidP="00C94005">
            <w:pPr>
              <w:pStyle w:val="ListParagraph"/>
              <w:tabs>
                <w:tab w:val="left" w:pos="3350"/>
              </w:tabs>
              <w:ind w:left="360"/>
              <w:rPr>
                <w:sz w:val="28"/>
                <w:szCs w:val="28"/>
              </w:rPr>
            </w:pPr>
          </w:p>
        </w:tc>
      </w:tr>
    </w:tbl>
    <w:p w:rsidR="00252999" w:rsidRPr="00465CA2" w:rsidRDefault="00252999" w:rsidP="00510469">
      <w:pPr>
        <w:pStyle w:val="NoSpacing"/>
        <w:jc w:val="center"/>
        <w:rPr>
          <w:b/>
          <w:sz w:val="28"/>
          <w:szCs w:val="28"/>
          <w:u w:val="single"/>
        </w:rPr>
      </w:pPr>
      <w:r w:rsidRPr="00465CA2">
        <w:rPr>
          <w:b/>
          <w:sz w:val="28"/>
          <w:szCs w:val="28"/>
          <w:u w:val="single"/>
        </w:rPr>
        <w:t>Techniques from Teach Like a Champion (</w:t>
      </w:r>
      <w:proofErr w:type="spellStart"/>
      <w:r w:rsidRPr="00465CA2">
        <w:rPr>
          <w:b/>
          <w:sz w:val="28"/>
          <w:szCs w:val="28"/>
          <w:u w:val="single"/>
        </w:rPr>
        <w:t>Lemov</w:t>
      </w:r>
      <w:proofErr w:type="spellEnd"/>
      <w:r w:rsidRPr="00465CA2">
        <w:rPr>
          <w:b/>
          <w:sz w:val="28"/>
          <w:szCs w:val="28"/>
          <w:u w:val="single"/>
        </w:rPr>
        <w:t>)</w:t>
      </w:r>
    </w:p>
    <w:p w:rsidR="00252999" w:rsidRDefault="00252999" w:rsidP="00465CA2">
      <w:pPr>
        <w:pStyle w:val="NoSpacing"/>
      </w:pPr>
    </w:p>
    <w:tbl>
      <w:tblPr>
        <w:tblStyle w:val="TableGrid"/>
        <w:tblW w:w="0" w:type="auto"/>
        <w:tblLook w:val="04A0" w:firstRow="1" w:lastRow="0" w:firstColumn="1" w:lastColumn="0" w:noHBand="0" w:noVBand="1"/>
      </w:tblPr>
      <w:tblGrid>
        <w:gridCol w:w="1247"/>
        <w:gridCol w:w="8329"/>
      </w:tblGrid>
      <w:tr w:rsidR="00A9654A" w:rsidTr="00B722EF">
        <w:tc>
          <w:tcPr>
            <w:tcW w:w="1146" w:type="dxa"/>
          </w:tcPr>
          <w:p w:rsidR="000C71EE" w:rsidRDefault="000C71EE" w:rsidP="000C71EE">
            <w:pPr>
              <w:pStyle w:val="NoSpacing"/>
              <w:jc w:val="center"/>
            </w:pPr>
          </w:p>
          <w:p w:rsidR="00465CA2" w:rsidRDefault="000C71EE" w:rsidP="000C71EE">
            <w:pPr>
              <w:pStyle w:val="NoSpacing"/>
              <w:jc w:val="center"/>
            </w:pPr>
            <w:r>
              <w:rPr>
                <w:noProof/>
              </w:rPr>
              <w:drawing>
                <wp:inline distT="0" distB="0" distL="0" distR="0" wp14:anchorId="260341CC" wp14:editId="180D184F">
                  <wp:extent cx="349212" cy="350196"/>
                  <wp:effectExtent l="0" t="0" r="0" b="0"/>
                  <wp:docPr id="30" name="Picture 30" descr="http://www.clipartbest.com/cliparts/KTj/bMn/KTjbMn7T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clipartbest.com/cliparts/KTj/bMn/KTjbMn7Tq.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9645" cy="350630"/>
                          </a:xfrm>
                          <a:prstGeom prst="rect">
                            <a:avLst/>
                          </a:prstGeom>
                          <a:noFill/>
                          <a:ln>
                            <a:noFill/>
                          </a:ln>
                        </pic:spPr>
                      </pic:pic>
                    </a:graphicData>
                  </a:graphic>
                </wp:inline>
              </w:drawing>
            </w:r>
          </w:p>
        </w:tc>
        <w:tc>
          <w:tcPr>
            <w:tcW w:w="8430" w:type="dxa"/>
          </w:tcPr>
          <w:p w:rsidR="000C71EE" w:rsidRPr="000C71EE" w:rsidRDefault="000C71EE" w:rsidP="00C94005"/>
          <w:p w:rsidR="00C94005" w:rsidRPr="000C71EE" w:rsidRDefault="00C94005" w:rsidP="00C94005">
            <w:r w:rsidRPr="000C71EE">
              <w:t>Technique 1: NO OPT OUT*-- Sometimes, when students don’t know an answer, or don’t want to try, they respond to a question with “I don’t know” or shrug their shoulders. The teacher then moves on to another student. Instead, use NO OPT OUT by prompting, questioning, and scaffolding so all students reach the right answer, as often as possible, even if only to repeat the correct answer.</w:t>
            </w:r>
          </w:p>
          <w:p w:rsidR="00465CA2" w:rsidRPr="000C71EE" w:rsidRDefault="00465CA2" w:rsidP="00465CA2">
            <w:pPr>
              <w:pStyle w:val="NoSpacing"/>
            </w:pPr>
          </w:p>
        </w:tc>
      </w:tr>
      <w:tr w:rsidR="00A9654A" w:rsidTr="00B722EF">
        <w:tc>
          <w:tcPr>
            <w:tcW w:w="1146" w:type="dxa"/>
          </w:tcPr>
          <w:p w:rsidR="00465CA2" w:rsidRDefault="001721B9" w:rsidP="007D64FC">
            <w:pPr>
              <w:pStyle w:val="NoSpacing"/>
              <w:jc w:val="center"/>
            </w:pPr>
            <w:r>
              <w:rPr>
                <w:noProof/>
              </w:rPr>
              <w:drawing>
                <wp:inline distT="0" distB="0" distL="0" distR="0" wp14:anchorId="02CC48AA" wp14:editId="720C572E">
                  <wp:extent cx="654996" cy="434868"/>
                  <wp:effectExtent l="0" t="0" r="0" b="3810"/>
                  <wp:docPr id="29" name="Picture 29" descr="http://thumbs.gograph.com/gg623618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thumbs.gograph.com/gg6236188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4947" cy="434835"/>
                          </a:xfrm>
                          <a:prstGeom prst="rect">
                            <a:avLst/>
                          </a:prstGeom>
                          <a:noFill/>
                          <a:ln>
                            <a:noFill/>
                          </a:ln>
                        </pic:spPr>
                      </pic:pic>
                    </a:graphicData>
                  </a:graphic>
                </wp:inline>
              </w:drawing>
            </w:r>
          </w:p>
        </w:tc>
        <w:tc>
          <w:tcPr>
            <w:tcW w:w="8430" w:type="dxa"/>
          </w:tcPr>
          <w:p w:rsidR="00C94005" w:rsidRPr="000C71EE" w:rsidRDefault="00C94005" w:rsidP="00C94005">
            <w:r w:rsidRPr="000C71EE">
              <w:t xml:space="preserve">Technique 2: RIGHT IS RIGHT*-- Students often stop striving when they hear that their answer is “right.” However, many teachers often accept answers that are partially correct or not totally complete, setting a low standard for correctness. Using RIGHT IS RIGHT, the teacher sets and defends a high standard of correctness by only naming “right” those answers which are truly and completely right. </w:t>
            </w:r>
          </w:p>
          <w:p w:rsidR="00465CA2" w:rsidRPr="000C71EE" w:rsidRDefault="00465CA2" w:rsidP="00465CA2">
            <w:pPr>
              <w:pStyle w:val="NoSpacing"/>
            </w:pPr>
          </w:p>
        </w:tc>
      </w:tr>
      <w:tr w:rsidR="00A9654A" w:rsidTr="00B722EF">
        <w:tc>
          <w:tcPr>
            <w:tcW w:w="1146" w:type="dxa"/>
          </w:tcPr>
          <w:p w:rsidR="00465CA2" w:rsidRDefault="001721B9" w:rsidP="007D64FC">
            <w:pPr>
              <w:pStyle w:val="NoSpacing"/>
              <w:jc w:val="center"/>
            </w:pPr>
            <w:r>
              <w:rPr>
                <w:noProof/>
              </w:rPr>
              <w:drawing>
                <wp:inline distT="0" distB="0" distL="0" distR="0" wp14:anchorId="77C1972A" wp14:editId="58D10E08">
                  <wp:extent cx="556387" cy="129623"/>
                  <wp:effectExtent l="19050" t="76200" r="15240" b="80010"/>
                  <wp:docPr id="26" name="Picture 26" descr="http://jeffreyrowland.files.wordpress.com/2011/09/stretch-visualizing-wor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jeffreyrowland.files.wordpress.com/2011/09/stretch-visualizing-word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20672856">
                            <a:off x="0" y="0"/>
                            <a:ext cx="556377" cy="129621"/>
                          </a:xfrm>
                          <a:prstGeom prst="rect">
                            <a:avLst/>
                          </a:prstGeom>
                          <a:noFill/>
                          <a:ln>
                            <a:noFill/>
                          </a:ln>
                        </pic:spPr>
                      </pic:pic>
                    </a:graphicData>
                  </a:graphic>
                </wp:inline>
              </w:drawing>
            </w:r>
          </w:p>
        </w:tc>
        <w:tc>
          <w:tcPr>
            <w:tcW w:w="8430" w:type="dxa"/>
          </w:tcPr>
          <w:p w:rsidR="00C94005" w:rsidRPr="000C71EE" w:rsidRDefault="00C94005" w:rsidP="00C94005">
            <w:r w:rsidRPr="000C71EE">
              <w:t xml:space="preserve">Technique 3: STRETCH IT – Rather than stopping after a student gives you the correct answer, follow up with questions that extend knowledge and check for full understanding. Ask students how they got the answer, what </w:t>
            </w:r>
            <w:proofErr w:type="gramStart"/>
            <w:r w:rsidRPr="000C71EE">
              <w:t>is another way to get the answer</w:t>
            </w:r>
            <w:proofErr w:type="gramEnd"/>
            <w:r w:rsidRPr="000C71EE">
              <w:t xml:space="preserve">, what is the evidence, how to apply the same skill in a new situation, and what more specific vocabulary words they can use. </w:t>
            </w:r>
          </w:p>
          <w:p w:rsidR="00465CA2" w:rsidRPr="000C71EE" w:rsidRDefault="00465CA2" w:rsidP="00465CA2">
            <w:pPr>
              <w:pStyle w:val="NoSpacing"/>
            </w:pPr>
          </w:p>
        </w:tc>
      </w:tr>
      <w:tr w:rsidR="00A9654A" w:rsidTr="00B722EF">
        <w:tc>
          <w:tcPr>
            <w:tcW w:w="1146" w:type="dxa"/>
          </w:tcPr>
          <w:p w:rsidR="00465CA2" w:rsidRDefault="001721B9" w:rsidP="007D64FC">
            <w:pPr>
              <w:pStyle w:val="NoSpacing"/>
              <w:jc w:val="center"/>
            </w:pPr>
            <w:r>
              <w:rPr>
                <w:noProof/>
              </w:rPr>
              <w:lastRenderedPageBreak/>
              <w:drawing>
                <wp:inline distT="0" distB="0" distL="0" distR="0" wp14:anchorId="56C73A65" wp14:editId="34182A2E">
                  <wp:extent cx="317771" cy="430431"/>
                  <wp:effectExtent l="0" t="0" r="6350" b="8255"/>
                  <wp:docPr id="25" name="Picture 25" descr="http://www.clipartbest.com/cliparts/eTM/6L9/eTM6L9oT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clipartbest.com/cliparts/eTM/6L9/eTM6L9oTn.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7767" cy="430425"/>
                          </a:xfrm>
                          <a:prstGeom prst="rect">
                            <a:avLst/>
                          </a:prstGeom>
                          <a:noFill/>
                          <a:ln>
                            <a:noFill/>
                          </a:ln>
                        </pic:spPr>
                      </pic:pic>
                    </a:graphicData>
                  </a:graphic>
                </wp:inline>
              </w:drawing>
            </w:r>
          </w:p>
        </w:tc>
        <w:tc>
          <w:tcPr>
            <w:tcW w:w="8430" w:type="dxa"/>
          </w:tcPr>
          <w:p w:rsidR="00C94005" w:rsidRPr="000C71EE" w:rsidRDefault="00C94005" w:rsidP="00C94005">
            <w:r w:rsidRPr="000C71EE">
              <w:t>Technique 25: WAIT TIME* – In this technique you wait 3-5 seconds before calling on a student to answer. Typically, teachers wait only about a second after asking a question which is unlikely to lead to the most thorough or thoughtful answer. By waiting three</w:t>
            </w:r>
          </w:p>
          <w:p w:rsidR="00C94005" w:rsidRPr="000C71EE" w:rsidRDefault="00C94005" w:rsidP="00C94005">
            <w:proofErr w:type="gramStart"/>
            <w:r w:rsidRPr="000C71EE">
              <w:t>to</w:t>
            </w:r>
            <w:proofErr w:type="gramEnd"/>
            <w:r w:rsidRPr="000C71EE">
              <w:t xml:space="preserve"> five seconds you are more likely to improve the quality of answers and the number of students who volunteer to answer.</w:t>
            </w:r>
          </w:p>
          <w:p w:rsidR="00465CA2" w:rsidRPr="000C71EE" w:rsidRDefault="00465CA2" w:rsidP="00465CA2">
            <w:pPr>
              <w:pStyle w:val="NoSpacing"/>
            </w:pPr>
          </w:p>
        </w:tc>
      </w:tr>
      <w:tr w:rsidR="00A9654A" w:rsidTr="00B722EF">
        <w:tc>
          <w:tcPr>
            <w:tcW w:w="1146" w:type="dxa"/>
          </w:tcPr>
          <w:p w:rsidR="00465CA2" w:rsidRDefault="007D64FC" w:rsidP="00510469">
            <w:pPr>
              <w:pStyle w:val="NoSpacing"/>
              <w:jc w:val="center"/>
            </w:pPr>
            <w:r>
              <w:rPr>
                <w:noProof/>
              </w:rPr>
              <w:drawing>
                <wp:inline distT="0" distB="0" distL="0" distR="0" wp14:anchorId="06269943" wp14:editId="11D2566A">
                  <wp:extent cx="447472" cy="456095"/>
                  <wp:effectExtent l="0" t="0" r="0" b="1270"/>
                  <wp:docPr id="16" name="Picture 16" descr="http://vecto.rs/1024/vector-of-a-cartoon-woman-reading-a-raffle-ticket-coloring-page-outline-by-ron-leishman-176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vecto.rs/1024/vector-of-a-cartoon-woman-reading-a-raffle-ticket-coloring-page-outline-by-ron-leishman-1765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8420" cy="457061"/>
                          </a:xfrm>
                          <a:prstGeom prst="rect">
                            <a:avLst/>
                          </a:prstGeom>
                          <a:noFill/>
                          <a:ln>
                            <a:noFill/>
                          </a:ln>
                        </pic:spPr>
                      </pic:pic>
                    </a:graphicData>
                  </a:graphic>
                </wp:inline>
              </w:drawing>
            </w:r>
          </w:p>
        </w:tc>
        <w:tc>
          <w:tcPr>
            <w:tcW w:w="8430" w:type="dxa"/>
          </w:tcPr>
          <w:p w:rsidR="00465CA2" w:rsidRPr="000C71EE" w:rsidRDefault="00465CA2" w:rsidP="00465CA2">
            <w:pPr>
              <w:pStyle w:val="NoSpacing"/>
            </w:pPr>
            <w:r w:rsidRPr="000C71EE">
              <w:t>Technique 22: COLD CALL* – Call on students whether they’ve raised their hands or not.  Cold calling is particularly effective when it is scaffolded (start with simple questions and progress to harder ones).</w:t>
            </w:r>
          </w:p>
          <w:p w:rsidR="00465CA2" w:rsidRPr="000C71EE" w:rsidRDefault="00465CA2" w:rsidP="00465CA2">
            <w:pPr>
              <w:pStyle w:val="NoSpacing"/>
            </w:pPr>
          </w:p>
        </w:tc>
      </w:tr>
      <w:tr w:rsidR="00A9654A" w:rsidTr="00B722EF">
        <w:tc>
          <w:tcPr>
            <w:tcW w:w="1146" w:type="dxa"/>
          </w:tcPr>
          <w:p w:rsidR="00465CA2" w:rsidRDefault="00AF26A8" w:rsidP="00510469">
            <w:pPr>
              <w:pStyle w:val="NoSpacing"/>
              <w:jc w:val="center"/>
            </w:pPr>
            <w:r>
              <w:rPr>
                <w:noProof/>
              </w:rPr>
              <w:drawing>
                <wp:inline distT="0" distB="0" distL="0" distR="0" wp14:anchorId="401EA801" wp14:editId="731FF611">
                  <wp:extent cx="427629" cy="448707"/>
                  <wp:effectExtent l="0" t="0" r="0" b="8890"/>
                  <wp:docPr id="24" name="Picture 24" descr="http://www.illustrationsof.com/royalty-free-thinking-clipart-illustration-10864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illustrationsof.com/royalty-free-thinking-clipart-illustration-1086494.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27830" cy="448918"/>
                          </a:xfrm>
                          <a:prstGeom prst="rect">
                            <a:avLst/>
                          </a:prstGeom>
                          <a:noFill/>
                          <a:ln>
                            <a:noFill/>
                          </a:ln>
                        </pic:spPr>
                      </pic:pic>
                    </a:graphicData>
                  </a:graphic>
                </wp:inline>
              </w:drawing>
            </w:r>
          </w:p>
        </w:tc>
        <w:tc>
          <w:tcPr>
            <w:tcW w:w="8430" w:type="dxa"/>
          </w:tcPr>
          <w:p w:rsidR="00C94005" w:rsidRPr="000C71EE" w:rsidRDefault="00C94005" w:rsidP="00C94005">
            <w:r w:rsidRPr="000C71EE">
              <w:t xml:space="preserve">Technique 17: RATIO – Increase the cognitive work </w:t>
            </w:r>
            <w:r w:rsidRPr="000C71EE">
              <w:rPr>
                <w:b/>
                <w:u w:val="single"/>
              </w:rPr>
              <w:t>students</w:t>
            </w:r>
            <w:r w:rsidRPr="000C71EE">
              <w:t xml:space="preserve"> do by inviting input during lessons: increase answering, talking, student to student discussion, writing during lessons; involve students by having them explain why/how, provide evidence and examples, more precise, richer answers.</w:t>
            </w:r>
          </w:p>
          <w:p w:rsidR="00465CA2" w:rsidRPr="000C71EE" w:rsidRDefault="00465CA2" w:rsidP="00465CA2">
            <w:pPr>
              <w:pStyle w:val="NoSpacing"/>
            </w:pPr>
          </w:p>
        </w:tc>
      </w:tr>
      <w:tr w:rsidR="00A9654A" w:rsidTr="00B722EF">
        <w:tc>
          <w:tcPr>
            <w:tcW w:w="1146" w:type="dxa"/>
          </w:tcPr>
          <w:p w:rsidR="00465CA2" w:rsidRDefault="00AF26A8" w:rsidP="00465CA2">
            <w:pPr>
              <w:pStyle w:val="NoSpacing"/>
            </w:pPr>
            <w:r>
              <w:rPr>
                <w:noProof/>
              </w:rPr>
              <w:drawing>
                <wp:inline distT="0" distB="0" distL="0" distR="0" wp14:anchorId="4A046FF2" wp14:editId="27476E48">
                  <wp:extent cx="499353" cy="538844"/>
                  <wp:effectExtent l="0" t="0" r="0" b="0"/>
                  <wp:docPr id="22" name="Picture 22" descr="https://encrypted-tbn3.gstatic.com/images?q=tbn:ANd9GcSQrcemQ9D3_3OrDC0NREw25Fv1LD0xEIVMYJHOlxCDx9oFzs0A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3.gstatic.com/images?q=tbn:ANd9GcSQrcemQ9D3_3OrDC0NREw25Fv1LD0xEIVMYJHOlxCDx9oFzs0AhA"/>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0310" cy="539877"/>
                          </a:xfrm>
                          <a:prstGeom prst="rect">
                            <a:avLst/>
                          </a:prstGeom>
                          <a:noFill/>
                          <a:ln>
                            <a:noFill/>
                          </a:ln>
                        </pic:spPr>
                      </pic:pic>
                    </a:graphicData>
                  </a:graphic>
                </wp:inline>
              </w:drawing>
            </w:r>
          </w:p>
        </w:tc>
        <w:tc>
          <w:tcPr>
            <w:tcW w:w="8430" w:type="dxa"/>
          </w:tcPr>
          <w:p w:rsidR="00C94005" w:rsidRPr="000C71EE" w:rsidRDefault="00C94005" w:rsidP="00C94005">
            <w:r w:rsidRPr="000C71EE">
              <w:t xml:space="preserve">Additional ideas: </w:t>
            </w:r>
          </w:p>
          <w:p w:rsidR="00C94005" w:rsidRPr="000C71EE" w:rsidRDefault="00C94005" w:rsidP="00C94005">
            <w:r w:rsidRPr="000C71EE">
              <w:t xml:space="preserve">PLAN YOUR QUESTIONS--Use Bloom’s Question Stems or Costa’s Levels of Questioning to plan for high-powered questions to foster thinking &amp; learning during lessons.  </w:t>
            </w:r>
          </w:p>
          <w:p w:rsidR="00465CA2" w:rsidRPr="000C71EE" w:rsidRDefault="00465CA2" w:rsidP="00465CA2">
            <w:pPr>
              <w:pStyle w:val="NoSpacing"/>
            </w:pPr>
          </w:p>
        </w:tc>
      </w:tr>
      <w:tr w:rsidR="00A9654A" w:rsidTr="00B722EF">
        <w:tc>
          <w:tcPr>
            <w:tcW w:w="1146" w:type="dxa"/>
          </w:tcPr>
          <w:p w:rsidR="00465CA2" w:rsidRDefault="00AF26A8" w:rsidP="00510469">
            <w:pPr>
              <w:pStyle w:val="NoSpacing"/>
              <w:jc w:val="center"/>
            </w:pPr>
            <w:r>
              <w:rPr>
                <w:noProof/>
              </w:rPr>
              <w:drawing>
                <wp:inline distT="0" distB="0" distL="0" distR="0" wp14:anchorId="10021600" wp14:editId="3B12B1C7">
                  <wp:extent cx="476559" cy="394951"/>
                  <wp:effectExtent l="0" t="0" r="0" b="5715"/>
                  <wp:docPr id="14" name="Picture 14" descr="http://images.clipartpanda.com/asking-clipart-niEyonpx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clipartpanda.com/asking-clipart-niEyonpxT.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77123" cy="395419"/>
                          </a:xfrm>
                          <a:prstGeom prst="rect">
                            <a:avLst/>
                          </a:prstGeom>
                          <a:noFill/>
                          <a:ln>
                            <a:noFill/>
                          </a:ln>
                        </pic:spPr>
                      </pic:pic>
                    </a:graphicData>
                  </a:graphic>
                </wp:inline>
              </w:drawing>
            </w:r>
          </w:p>
        </w:tc>
        <w:tc>
          <w:tcPr>
            <w:tcW w:w="8430" w:type="dxa"/>
          </w:tcPr>
          <w:p w:rsidR="00AF26A8" w:rsidRPr="000C71EE" w:rsidRDefault="00AF26A8" w:rsidP="00AF26A8"/>
          <w:p w:rsidR="00AF26A8" w:rsidRPr="000C71EE" w:rsidRDefault="00AF26A8" w:rsidP="00AF26A8">
            <w:r w:rsidRPr="000C71EE">
              <w:t>EMPOWER STUDENTS--Hang question stems in class and teach students to use them in academic discussions with one another.</w:t>
            </w:r>
          </w:p>
          <w:p w:rsidR="00510469" w:rsidRPr="000C71EE" w:rsidRDefault="00510469" w:rsidP="00465CA2">
            <w:pPr>
              <w:pStyle w:val="NoSpacing"/>
            </w:pPr>
          </w:p>
        </w:tc>
      </w:tr>
      <w:tr w:rsidR="00A9654A" w:rsidTr="00B722EF">
        <w:tc>
          <w:tcPr>
            <w:tcW w:w="1146" w:type="dxa"/>
          </w:tcPr>
          <w:p w:rsidR="00A9654A" w:rsidRDefault="00A9654A" w:rsidP="00A9654A">
            <w:pPr>
              <w:pStyle w:val="NoSpacing"/>
              <w:jc w:val="center"/>
              <w:rPr>
                <w:b/>
              </w:rPr>
            </w:pPr>
            <w:r>
              <w:rPr>
                <w:noProof/>
              </w:rPr>
              <w:drawing>
                <wp:inline distT="0" distB="0" distL="0" distR="0" wp14:anchorId="5C514BA1" wp14:editId="35CF50EE">
                  <wp:extent cx="505838" cy="505838"/>
                  <wp:effectExtent l="0" t="0" r="8890" b="8890"/>
                  <wp:docPr id="27" name="Picture 27" descr="http://websites.pdesas.org/sobarow/2013/1/17/480621/file.as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ebsites.pdesas.org/sobarow/2013/1/17/480621/file.aspx"/>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05829" cy="505829"/>
                          </a:xfrm>
                          <a:prstGeom prst="rect">
                            <a:avLst/>
                          </a:prstGeom>
                          <a:noFill/>
                          <a:ln>
                            <a:noFill/>
                          </a:ln>
                        </pic:spPr>
                      </pic:pic>
                    </a:graphicData>
                  </a:graphic>
                </wp:inline>
              </w:drawing>
            </w:r>
          </w:p>
        </w:tc>
        <w:tc>
          <w:tcPr>
            <w:tcW w:w="8430" w:type="dxa"/>
          </w:tcPr>
          <w:p w:rsidR="00A9654A" w:rsidRPr="000C71EE" w:rsidRDefault="00A9654A" w:rsidP="00465CA2">
            <w:pPr>
              <w:pStyle w:val="NoSpacing"/>
            </w:pPr>
            <w:r w:rsidRPr="000C71EE">
              <w:t>Think-Pair-Share—After posing a question or a prompt, give students a limited amount of time to reflect on it and collect their thoughts.  Then, have them turn to a partner and share their answers or thoughts.  Choose a few pairs to share what their partners said.</w:t>
            </w:r>
          </w:p>
          <w:p w:rsidR="00A9654A" w:rsidRPr="000C71EE" w:rsidRDefault="00A9654A" w:rsidP="00465CA2">
            <w:pPr>
              <w:pStyle w:val="NoSpacing"/>
            </w:pPr>
          </w:p>
        </w:tc>
      </w:tr>
      <w:tr w:rsidR="00A9654A" w:rsidTr="00B722EF">
        <w:tc>
          <w:tcPr>
            <w:tcW w:w="1146" w:type="dxa"/>
          </w:tcPr>
          <w:p w:rsidR="00A9654A" w:rsidRDefault="00A9654A" w:rsidP="00465CA2">
            <w:pPr>
              <w:pStyle w:val="NoSpacing"/>
              <w:rPr>
                <w:b/>
              </w:rPr>
            </w:pPr>
          </w:p>
          <w:p w:rsidR="00285F75" w:rsidRDefault="00285F75" w:rsidP="00465CA2">
            <w:pPr>
              <w:pStyle w:val="NoSpacing"/>
              <w:rPr>
                <w:b/>
              </w:rPr>
            </w:pPr>
            <w:r>
              <w:rPr>
                <w:noProof/>
              </w:rPr>
              <w:drawing>
                <wp:inline distT="0" distB="0" distL="0" distR="0" wp14:anchorId="3D3A0B4D" wp14:editId="76D0521A">
                  <wp:extent cx="583199" cy="356681"/>
                  <wp:effectExtent l="0" t="0" r="7620" b="5715"/>
                  <wp:docPr id="28" name="Picture 28" descr="http://laurenwheelock.weebly.com/uploads/1/5/3/2/15329090/2248883_or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aurenwheelock.weebly.com/uploads/1/5/3/2/15329090/2248883_orig.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83023" cy="356573"/>
                          </a:xfrm>
                          <a:prstGeom prst="rect">
                            <a:avLst/>
                          </a:prstGeom>
                          <a:noFill/>
                          <a:ln>
                            <a:noFill/>
                          </a:ln>
                        </pic:spPr>
                      </pic:pic>
                    </a:graphicData>
                  </a:graphic>
                </wp:inline>
              </w:drawing>
            </w:r>
          </w:p>
        </w:tc>
        <w:tc>
          <w:tcPr>
            <w:tcW w:w="8430" w:type="dxa"/>
          </w:tcPr>
          <w:p w:rsidR="00A9654A" w:rsidRPr="000C71EE" w:rsidRDefault="00B722EF" w:rsidP="00285F75">
            <w:pPr>
              <w:pStyle w:val="NoSpacing"/>
            </w:pPr>
            <w:r w:rsidRPr="000C71EE">
              <w:t>Numbered Heads Together--</w:t>
            </w:r>
            <w:r w:rsidRPr="000C71EE">
              <w:rPr>
                <w:rStyle w:val="apple-converted-space"/>
                <w:rFonts w:cs="Arial"/>
                <w:color w:val="000000"/>
                <w:shd w:val="clear" w:color="auto" w:fill="FFFFFF"/>
              </w:rPr>
              <w:t> </w:t>
            </w:r>
            <w:r w:rsidRPr="000C71EE">
              <w:rPr>
                <w:rFonts w:cs="Arial"/>
                <w:color w:val="000000"/>
                <w:shd w:val="clear" w:color="auto" w:fill="FFFFFF"/>
              </w:rPr>
              <w:t xml:space="preserve">Students are placed in groups and each person is given a number (from one to the maximum number in each group). The teacher poses a question and students "put their heads together" to figure out the answer. The teacher calls a specific number to respond as spokesperson for the group. </w:t>
            </w:r>
          </w:p>
        </w:tc>
      </w:tr>
    </w:tbl>
    <w:p w:rsidR="00465CA2" w:rsidRDefault="00465CA2" w:rsidP="00465CA2">
      <w:pPr>
        <w:pStyle w:val="NoSpacing"/>
      </w:pPr>
    </w:p>
    <w:p w:rsidR="00A9654A" w:rsidRDefault="00A9654A" w:rsidP="00B722EF">
      <w:pPr>
        <w:pStyle w:val="NoSpacing"/>
        <w:jc w:val="center"/>
        <w:rPr>
          <w:b/>
          <w:sz w:val="44"/>
          <w:szCs w:val="44"/>
        </w:rPr>
      </w:pPr>
      <w:r>
        <w:rPr>
          <w:b/>
          <w:sz w:val="44"/>
          <w:szCs w:val="44"/>
        </w:rPr>
        <w:t>Set a Goal for Student Success</w:t>
      </w:r>
    </w:p>
    <w:tbl>
      <w:tblPr>
        <w:tblStyle w:val="TableGrid"/>
        <w:tblpPr w:leftFromText="180" w:rightFromText="180" w:vertAnchor="text" w:horzAnchor="margin" w:tblpXSpec="center" w:tblpY="109"/>
        <w:tblW w:w="10710" w:type="dxa"/>
        <w:tblLook w:val="04A0" w:firstRow="1" w:lastRow="0" w:firstColumn="1" w:lastColumn="0" w:noHBand="0" w:noVBand="1"/>
      </w:tblPr>
      <w:tblGrid>
        <w:gridCol w:w="3559"/>
        <w:gridCol w:w="5189"/>
        <w:gridCol w:w="1962"/>
      </w:tblGrid>
      <w:tr w:rsidR="003F1FB2" w:rsidTr="005E1745">
        <w:trPr>
          <w:trHeight w:val="337"/>
        </w:trPr>
        <w:tc>
          <w:tcPr>
            <w:tcW w:w="3559" w:type="dxa"/>
            <w:vMerge w:val="restart"/>
          </w:tcPr>
          <w:p w:rsidR="003F1FB2" w:rsidRDefault="003F1FB2" w:rsidP="005E1745"/>
          <w:p w:rsidR="003F1FB2" w:rsidRDefault="003F1FB2" w:rsidP="005E1745">
            <w:r>
              <w:t>I will ____________________________ so that my students will ______________________________.</w:t>
            </w:r>
          </w:p>
          <w:p w:rsidR="003F1FB2" w:rsidRDefault="003F1FB2" w:rsidP="005E1745"/>
        </w:tc>
        <w:tc>
          <w:tcPr>
            <w:tcW w:w="5189" w:type="dxa"/>
          </w:tcPr>
          <w:p w:rsidR="003F1FB2" w:rsidRDefault="003F1FB2" w:rsidP="005E1745">
            <w:r w:rsidRPr="008925A3">
              <w:t>Date:</w:t>
            </w:r>
            <w:r>
              <w:t xml:space="preserve">                 Goal: </w:t>
            </w:r>
            <w:r w:rsidRPr="008925A3">
              <w:t>_________</w:t>
            </w:r>
            <w:r>
              <w:t xml:space="preserve">     /   __________</w:t>
            </w:r>
          </w:p>
          <w:p w:rsidR="003F1FB2" w:rsidRPr="008925A3" w:rsidRDefault="003F1FB2" w:rsidP="005E1745"/>
        </w:tc>
        <w:tc>
          <w:tcPr>
            <w:tcW w:w="1962" w:type="dxa"/>
          </w:tcPr>
          <w:p w:rsidR="003F1FB2" w:rsidRPr="00AF7169" w:rsidRDefault="003F1FB2" w:rsidP="005E1745">
            <w:pPr>
              <w:rPr>
                <w:sz w:val="24"/>
                <w:szCs w:val="24"/>
              </w:rPr>
            </w:pPr>
            <w:r>
              <w:rPr>
                <w:noProof/>
                <w:sz w:val="16"/>
                <w:szCs w:val="16"/>
              </w:rPr>
              <mc:AlternateContent>
                <mc:Choice Requires="wps">
                  <w:drawing>
                    <wp:anchor distT="0" distB="0" distL="114300" distR="114300" simplePos="0" relativeHeight="251664384" behindDoc="0" locked="0" layoutInCell="1" allowOverlap="1" wp14:anchorId="0B35B7AA" wp14:editId="26D3A131">
                      <wp:simplePos x="0" y="0"/>
                      <wp:positionH relativeFrom="column">
                        <wp:posOffset>778510</wp:posOffset>
                      </wp:positionH>
                      <wp:positionV relativeFrom="paragraph">
                        <wp:posOffset>43180</wp:posOffset>
                      </wp:positionV>
                      <wp:extent cx="109855" cy="97155"/>
                      <wp:effectExtent l="0" t="0" r="23495" b="17145"/>
                      <wp:wrapNone/>
                      <wp:docPr id="8" name="Rectangle 8"/>
                      <wp:cNvGraphicFramePr/>
                      <a:graphic xmlns:a="http://schemas.openxmlformats.org/drawingml/2006/main">
                        <a:graphicData uri="http://schemas.microsoft.com/office/word/2010/wordprocessingShape">
                          <wps:wsp>
                            <wps:cNvSpPr/>
                            <wps:spPr>
                              <a:xfrm>
                                <a:off x="0" y="0"/>
                                <a:ext cx="109855" cy="9715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6" style="position:absolute;margin-left:61.3pt;margin-top:3.4pt;width:8.65pt;height:7.6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" filled="f" strokecolor="windowText" strokeweight="2pt"/>
                  </w:pict>
                </mc:Fallback>
              </mc:AlternateContent>
            </w:r>
            <w:r w:rsidRPr="00AF7169">
              <w:rPr>
                <w:sz w:val="24"/>
                <w:szCs w:val="24"/>
              </w:rPr>
              <w:t xml:space="preserve">Goal met </w:t>
            </w:r>
          </w:p>
        </w:tc>
      </w:tr>
      <w:tr w:rsidR="003F1FB2" w:rsidTr="005E1745">
        <w:trPr>
          <w:trHeight w:val="337"/>
        </w:trPr>
        <w:tc>
          <w:tcPr>
            <w:tcW w:w="3559" w:type="dxa"/>
            <w:vMerge/>
          </w:tcPr>
          <w:p w:rsidR="003F1FB2" w:rsidRDefault="003F1FB2" w:rsidP="005E1745"/>
        </w:tc>
        <w:tc>
          <w:tcPr>
            <w:tcW w:w="5189" w:type="dxa"/>
          </w:tcPr>
          <w:p w:rsidR="003F1FB2" w:rsidRDefault="003F1FB2" w:rsidP="005E1745">
            <w:r w:rsidRPr="008925A3">
              <w:t>Date:</w:t>
            </w:r>
            <w:r>
              <w:t xml:space="preserve">                 Goal: </w:t>
            </w:r>
            <w:r w:rsidRPr="008925A3">
              <w:t>_________</w:t>
            </w:r>
            <w:r>
              <w:t xml:space="preserve">     /   __________</w:t>
            </w:r>
          </w:p>
          <w:p w:rsidR="003F1FB2" w:rsidRPr="008925A3" w:rsidRDefault="003F1FB2" w:rsidP="005E1745"/>
        </w:tc>
        <w:tc>
          <w:tcPr>
            <w:tcW w:w="1962" w:type="dxa"/>
          </w:tcPr>
          <w:p w:rsidR="003F1FB2" w:rsidRDefault="003F1FB2" w:rsidP="005E1745">
            <w:r>
              <w:rPr>
                <w:noProof/>
                <w:sz w:val="16"/>
                <w:szCs w:val="16"/>
              </w:rPr>
              <mc:AlternateContent>
                <mc:Choice Requires="wps">
                  <w:drawing>
                    <wp:anchor distT="0" distB="0" distL="114300" distR="114300" simplePos="0" relativeHeight="251659264" behindDoc="0" locked="0" layoutInCell="1" allowOverlap="1" wp14:anchorId="1FDBA3A1" wp14:editId="48210E43">
                      <wp:simplePos x="0" y="0"/>
                      <wp:positionH relativeFrom="column">
                        <wp:posOffset>775970</wp:posOffset>
                      </wp:positionH>
                      <wp:positionV relativeFrom="paragraph">
                        <wp:posOffset>57785</wp:posOffset>
                      </wp:positionV>
                      <wp:extent cx="109855" cy="97155"/>
                      <wp:effectExtent l="0" t="0" r="23495" b="17145"/>
                      <wp:wrapNone/>
                      <wp:docPr id="7" name="Rectangle 7"/>
                      <wp:cNvGraphicFramePr/>
                      <a:graphic xmlns:a="http://schemas.openxmlformats.org/drawingml/2006/main">
                        <a:graphicData uri="http://schemas.microsoft.com/office/word/2010/wordprocessingShape">
                          <wps:wsp>
                            <wps:cNvSpPr/>
                            <wps:spPr>
                              <a:xfrm>
                                <a:off x="0" y="0"/>
                                <a:ext cx="109855" cy="9715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margin-left:61.1pt;margin-top:4.55pt;width:8.65pt;height:7.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" filled="f" strokecolor="windowText" strokeweight="2pt"/>
                  </w:pict>
                </mc:Fallback>
              </mc:AlternateContent>
            </w:r>
            <w:r w:rsidRPr="00D92AAD">
              <w:rPr>
                <w:sz w:val="24"/>
                <w:szCs w:val="24"/>
              </w:rPr>
              <w:t xml:space="preserve">Goal met </w:t>
            </w:r>
          </w:p>
        </w:tc>
      </w:tr>
      <w:tr w:rsidR="003F1FB2" w:rsidTr="005E1745">
        <w:trPr>
          <w:trHeight w:val="337"/>
        </w:trPr>
        <w:tc>
          <w:tcPr>
            <w:tcW w:w="3559" w:type="dxa"/>
            <w:vMerge/>
          </w:tcPr>
          <w:p w:rsidR="003F1FB2" w:rsidRDefault="003F1FB2" w:rsidP="005E1745"/>
        </w:tc>
        <w:tc>
          <w:tcPr>
            <w:tcW w:w="5189" w:type="dxa"/>
          </w:tcPr>
          <w:p w:rsidR="003F1FB2" w:rsidRDefault="003F1FB2" w:rsidP="005E1745">
            <w:r w:rsidRPr="008925A3">
              <w:t>Date:</w:t>
            </w:r>
            <w:r>
              <w:t xml:space="preserve">                 Goal: </w:t>
            </w:r>
            <w:r w:rsidRPr="008925A3">
              <w:t>_________</w:t>
            </w:r>
            <w:r>
              <w:t xml:space="preserve">     /   __________</w:t>
            </w:r>
          </w:p>
          <w:p w:rsidR="003F1FB2" w:rsidRPr="008925A3" w:rsidRDefault="003F1FB2" w:rsidP="005E1745"/>
        </w:tc>
        <w:tc>
          <w:tcPr>
            <w:tcW w:w="1962" w:type="dxa"/>
          </w:tcPr>
          <w:p w:rsidR="003F1FB2" w:rsidRDefault="003F1FB2" w:rsidP="005E1745">
            <w:r>
              <w:rPr>
                <w:noProof/>
                <w:sz w:val="16"/>
                <w:szCs w:val="16"/>
              </w:rPr>
              <mc:AlternateContent>
                <mc:Choice Requires="wps">
                  <w:drawing>
                    <wp:anchor distT="0" distB="0" distL="114300" distR="114300" simplePos="0" relativeHeight="251660288" behindDoc="0" locked="0" layoutInCell="1" allowOverlap="1" wp14:anchorId="372CF1B6" wp14:editId="5241B6FF">
                      <wp:simplePos x="0" y="0"/>
                      <wp:positionH relativeFrom="column">
                        <wp:posOffset>777875</wp:posOffset>
                      </wp:positionH>
                      <wp:positionV relativeFrom="paragraph">
                        <wp:posOffset>61595</wp:posOffset>
                      </wp:positionV>
                      <wp:extent cx="109855" cy="97155"/>
                      <wp:effectExtent l="0" t="0" r="23495" b="17145"/>
                      <wp:wrapNone/>
                      <wp:docPr id="9" name="Rectangle 9"/>
                      <wp:cNvGraphicFramePr/>
                      <a:graphic xmlns:a="http://schemas.openxmlformats.org/drawingml/2006/main">
                        <a:graphicData uri="http://schemas.microsoft.com/office/word/2010/wordprocessingShape">
                          <wps:wsp>
                            <wps:cNvSpPr/>
                            <wps:spPr>
                              <a:xfrm>
                                <a:off x="0" y="0"/>
                                <a:ext cx="109855" cy="9715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 o:spid="_x0000_s1026" style="position:absolute;margin-left:61.25pt;margin-top:4.85pt;width:8.65pt;height:7.6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" filled="f" strokecolor="windowText" strokeweight="2pt"/>
                  </w:pict>
                </mc:Fallback>
              </mc:AlternateContent>
            </w:r>
            <w:r w:rsidRPr="00D92AAD">
              <w:rPr>
                <w:sz w:val="24"/>
                <w:szCs w:val="24"/>
              </w:rPr>
              <w:t xml:space="preserve">Goal met </w:t>
            </w:r>
          </w:p>
        </w:tc>
      </w:tr>
      <w:tr w:rsidR="003F1FB2" w:rsidTr="005E1745">
        <w:tc>
          <w:tcPr>
            <w:tcW w:w="10710" w:type="dxa"/>
            <w:gridSpan w:val="3"/>
          </w:tcPr>
          <w:p w:rsidR="003F1FB2" w:rsidRPr="001E1F53" w:rsidRDefault="003F1FB2" w:rsidP="005E1745">
            <w:pPr>
              <w:pStyle w:val="ListParagraph"/>
              <w:rPr>
                <w:sz w:val="16"/>
                <w:szCs w:val="16"/>
              </w:rPr>
            </w:pPr>
          </w:p>
        </w:tc>
      </w:tr>
      <w:tr w:rsidR="003F1FB2" w:rsidTr="005E1745">
        <w:trPr>
          <w:trHeight w:val="382"/>
        </w:trPr>
        <w:tc>
          <w:tcPr>
            <w:tcW w:w="3559" w:type="dxa"/>
            <w:vMerge w:val="restart"/>
          </w:tcPr>
          <w:p w:rsidR="003F1FB2" w:rsidRDefault="003F1FB2" w:rsidP="005E1745"/>
          <w:p w:rsidR="003F1FB2" w:rsidRDefault="003F1FB2" w:rsidP="005E1745">
            <w:r>
              <w:t>I will ____________________________ so that my students will ______________________________.</w:t>
            </w:r>
          </w:p>
          <w:p w:rsidR="003F1FB2" w:rsidRDefault="003F1FB2" w:rsidP="005E1745"/>
        </w:tc>
        <w:tc>
          <w:tcPr>
            <w:tcW w:w="5189" w:type="dxa"/>
          </w:tcPr>
          <w:p w:rsidR="003F1FB2" w:rsidRDefault="003F1FB2" w:rsidP="005E1745">
            <w:r w:rsidRPr="00913A79">
              <w:t>Date:                 Goal: _________     /   __________</w:t>
            </w:r>
          </w:p>
          <w:p w:rsidR="003F1FB2" w:rsidRDefault="003F1FB2" w:rsidP="005E1745"/>
        </w:tc>
        <w:tc>
          <w:tcPr>
            <w:tcW w:w="1962" w:type="dxa"/>
          </w:tcPr>
          <w:p w:rsidR="003F1FB2" w:rsidRDefault="003F1FB2" w:rsidP="005E1745">
            <w:r>
              <w:rPr>
                <w:noProof/>
                <w:sz w:val="16"/>
                <w:szCs w:val="16"/>
              </w:rPr>
              <mc:AlternateContent>
                <mc:Choice Requires="wps">
                  <w:drawing>
                    <wp:anchor distT="0" distB="0" distL="114300" distR="114300" simplePos="0" relativeHeight="251661312" behindDoc="0" locked="0" layoutInCell="1" allowOverlap="1" wp14:anchorId="3E163359" wp14:editId="74BCA795">
                      <wp:simplePos x="0" y="0"/>
                      <wp:positionH relativeFrom="column">
                        <wp:posOffset>779780</wp:posOffset>
                      </wp:positionH>
                      <wp:positionV relativeFrom="paragraph">
                        <wp:posOffset>52070</wp:posOffset>
                      </wp:positionV>
                      <wp:extent cx="109855" cy="97155"/>
                      <wp:effectExtent l="0" t="0" r="23495" b="17145"/>
                      <wp:wrapNone/>
                      <wp:docPr id="10" name="Rectangle 10"/>
                      <wp:cNvGraphicFramePr/>
                      <a:graphic xmlns:a="http://schemas.openxmlformats.org/drawingml/2006/main">
                        <a:graphicData uri="http://schemas.microsoft.com/office/word/2010/wordprocessingShape">
                          <wps:wsp>
                            <wps:cNvSpPr/>
                            <wps:spPr>
                              <a:xfrm>
                                <a:off x="0" y="0"/>
                                <a:ext cx="109855" cy="9715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 o:spid="_x0000_s1026" style="position:absolute;margin-left:61.4pt;margin-top:4.1pt;width:8.65pt;height:7.6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" filled="f" strokecolor="windowText" strokeweight="2pt"/>
                  </w:pict>
                </mc:Fallback>
              </mc:AlternateContent>
            </w:r>
            <w:r w:rsidRPr="00863251">
              <w:rPr>
                <w:sz w:val="24"/>
                <w:szCs w:val="24"/>
              </w:rPr>
              <w:t xml:space="preserve">Goal met </w:t>
            </w:r>
          </w:p>
        </w:tc>
      </w:tr>
      <w:tr w:rsidR="003F1FB2" w:rsidTr="005E1745">
        <w:trPr>
          <w:trHeight w:val="381"/>
        </w:trPr>
        <w:tc>
          <w:tcPr>
            <w:tcW w:w="3559" w:type="dxa"/>
            <w:vMerge/>
          </w:tcPr>
          <w:p w:rsidR="003F1FB2" w:rsidRDefault="003F1FB2" w:rsidP="005E1745"/>
        </w:tc>
        <w:tc>
          <w:tcPr>
            <w:tcW w:w="5189" w:type="dxa"/>
          </w:tcPr>
          <w:p w:rsidR="003F1FB2" w:rsidRDefault="003F1FB2" w:rsidP="005E1745">
            <w:r w:rsidRPr="00913A79">
              <w:t>Date:                 Goal: _________     /   __________</w:t>
            </w:r>
          </w:p>
          <w:p w:rsidR="003F1FB2" w:rsidRDefault="003F1FB2" w:rsidP="005E1745"/>
        </w:tc>
        <w:tc>
          <w:tcPr>
            <w:tcW w:w="1962" w:type="dxa"/>
          </w:tcPr>
          <w:p w:rsidR="003F1FB2" w:rsidRDefault="003F1FB2" w:rsidP="005E1745">
            <w:r>
              <w:rPr>
                <w:noProof/>
                <w:sz w:val="16"/>
                <w:szCs w:val="16"/>
              </w:rPr>
              <mc:AlternateContent>
                <mc:Choice Requires="wps">
                  <w:drawing>
                    <wp:anchor distT="0" distB="0" distL="114300" distR="114300" simplePos="0" relativeHeight="251662336" behindDoc="0" locked="0" layoutInCell="1" allowOverlap="1" wp14:anchorId="0475FF8F" wp14:editId="3DD9D12A">
                      <wp:simplePos x="0" y="0"/>
                      <wp:positionH relativeFrom="column">
                        <wp:posOffset>775970</wp:posOffset>
                      </wp:positionH>
                      <wp:positionV relativeFrom="paragraph">
                        <wp:posOffset>40005</wp:posOffset>
                      </wp:positionV>
                      <wp:extent cx="109855" cy="97155"/>
                      <wp:effectExtent l="0" t="0" r="23495" b="17145"/>
                      <wp:wrapNone/>
                      <wp:docPr id="11" name="Rectangle 11"/>
                      <wp:cNvGraphicFramePr/>
                      <a:graphic xmlns:a="http://schemas.openxmlformats.org/drawingml/2006/main">
                        <a:graphicData uri="http://schemas.microsoft.com/office/word/2010/wordprocessingShape">
                          <wps:wsp>
                            <wps:cNvSpPr/>
                            <wps:spPr>
                              <a:xfrm>
                                <a:off x="0" y="0"/>
                                <a:ext cx="109855" cy="9715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6" style="position:absolute;margin-left:61.1pt;margin-top:3.15pt;width:8.65pt;height:7.6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" filled="f" strokecolor="windowText" strokeweight="2pt"/>
                  </w:pict>
                </mc:Fallback>
              </mc:AlternateContent>
            </w:r>
            <w:r w:rsidRPr="00863251">
              <w:rPr>
                <w:sz w:val="24"/>
                <w:szCs w:val="24"/>
              </w:rPr>
              <w:t xml:space="preserve">Goal met </w:t>
            </w:r>
          </w:p>
        </w:tc>
      </w:tr>
      <w:tr w:rsidR="003F1FB2" w:rsidTr="005E1745">
        <w:trPr>
          <w:trHeight w:val="381"/>
        </w:trPr>
        <w:tc>
          <w:tcPr>
            <w:tcW w:w="3559" w:type="dxa"/>
            <w:vMerge/>
          </w:tcPr>
          <w:p w:rsidR="003F1FB2" w:rsidRDefault="003F1FB2" w:rsidP="005E1745"/>
        </w:tc>
        <w:tc>
          <w:tcPr>
            <w:tcW w:w="5189" w:type="dxa"/>
          </w:tcPr>
          <w:p w:rsidR="003F1FB2" w:rsidRDefault="003F1FB2" w:rsidP="005E1745">
            <w:r w:rsidRPr="00913A79">
              <w:t>Date:                 Goal: _________     /   __________</w:t>
            </w:r>
          </w:p>
          <w:p w:rsidR="003F1FB2" w:rsidRDefault="003F1FB2" w:rsidP="005E1745"/>
        </w:tc>
        <w:tc>
          <w:tcPr>
            <w:tcW w:w="1962" w:type="dxa"/>
          </w:tcPr>
          <w:p w:rsidR="003F1FB2" w:rsidRDefault="003F1FB2" w:rsidP="005E1745">
            <w:r>
              <w:rPr>
                <w:noProof/>
                <w:sz w:val="16"/>
                <w:szCs w:val="16"/>
              </w:rPr>
              <mc:AlternateContent>
                <mc:Choice Requires="wps">
                  <w:drawing>
                    <wp:anchor distT="0" distB="0" distL="114300" distR="114300" simplePos="0" relativeHeight="251663360" behindDoc="0" locked="0" layoutInCell="1" allowOverlap="1" wp14:anchorId="683A0548" wp14:editId="14E990DF">
                      <wp:simplePos x="0" y="0"/>
                      <wp:positionH relativeFrom="column">
                        <wp:posOffset>775970</wp:posOffset>
                      </wp:positionH>
                      <wp:positionV relativeFrom="paragraph">
                        <wp:posOffset>50165</wp:posOffset>
                      </wp:positionV>
                      <wp:extent cx="109855" cy="97155"/>
                      <wp:effectExtent l="0" t="0" r="23495" b="17145"/>
                      <wp:wrapNone/>
                      <wp:docPr id="12" name="Rectangle 12"/>
                      <wp:cNvGraphicFramePr/>
                      <a:graphic xmlns:a="http://schemas.openxmlformats.org/drawingml/2006/main">
                        <a:graphicData uri="http://schemas.microsoft.com/office/word/2010/wordprocessingShape">
                          <wps:wsp>
                            <wps:cNvSpPr/>
                            <wps:spPr>
                              <a:xfrm>
                                <a:off x="0" y="0"/>
                                <a:ext cx="109855" cy="9715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2" o:spid="_x0000_s1026" style="position:absolute;margin-left:61.1pt;margin-top:3.95pt;width:8.65pt;height:7.6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" filled="f" strokecolor="windowText" strokeweight="2pt"/>
                  </w:pict>
                </mc:Fallback>
              </mc:AlternateContent>
            </w:r>
            <w:r w:rsidRPr="00863251">
              <w:rPr>
                <w:sz w:val="24"/>
                <w:szCs w:val="24"/>
              </w:rPr>
              <w:t xml:space="preserve">Goal met </w:t>
            </w:r>
          </w:p>
        </w:tc>
      </w:tr>
      <w:tr w:rsidR="003F1FB2" w:rsidTr="005E1745">
        <w:tc>
          <w:tcPr>
            <w:tcW w:w="10710" w:type="dxa"/>
            <w:gridSpan w:val="3"/>
          </w:tcPr>
          <w:p w:rsidR="003F1FB2" w:rsidRDefault="003F1FB2" w:rsidP="005E1745"/>
        </w:tc>
      </w:tr>
    </w:tbl>
    <w:p w:rsidR="003F1FB2" w:rsidRDefault="003F1FB2" w:rsidP="00B722EF">
      <w:pPr>
        <w:pStyle w:val="NoSpacing"/>
        <w:jc w:val="center"/>
        <w:rPr>
          <w:b/>
          <w:sz w:val="44"/>
          <w:szCs w:val="44"/>
        </w:rPr>
      </w:pPr>
      <w:bookmarkStart w:id="0" w:name="_GoBack"/>
      <w:bookmarkEnd w:id="0"/>
    </w:p>
    <w:sectPr w:rsidR="003F1FB2" w:rsidSect="006A0325">
      <w:footerReference w:type="default" r:id="rId18"/>
      <w:pgSz w:w="12240" w:h="15840"/>
      <w:pgMar w:top="45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453" w:rsidRDefault="00172453" w:rsidP="008A7133">
      <w:pPr>
        <w:spacing w:after="0" w:line="240" w:lineRule="auto"/>
      </w:pPr>
      <w:r>
        <w:separator/>
      </w:r>
    </w:p>
  </w:endnote>
  <w:endnote w:type="continuationSeparator" w:id="0">
    <w:p w:rsidR="00172453" w:rsidRDefault="00172453" w:rsidP="008A7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133" w:rsidRPr="0099611E" w:rsidRDefault="0099611E" w:rsidP="0099611E">
    <w:pPr>
      <w:pStyle w:val="Footer"/>
      <w:jc w:val="right"/>
      <w:rPr>
        <w:sz w:val="16"/>
        <w:szCs w:val="16"/>
      </w:rPr>
    </w:pPr>
    <w:r w:rsidRPr="0099611E">
      <w:rPr>
        <w:sz w:val="16"/>
        <w:szCs w:val="16"/>
      </w:rPr>
      <w:t xml:space="preserve">                                             </w:t>
    </w:r>
    <w:r w:rsidR="008A7133" w:rsidRPr="0099611E">
      <w:rPr>
        <w:sz w:val="16"/>
        <w:szCs w:val="16"/>
      </w:rPr>
      <w:t>Resources: FFT rubric, Teach Like a Champion</w:t>
    </w:r>
    <w:r w:rsidRPr="0099611E">
      <w:rPr>
        <w:sz w:val="16"/>
        <w:szCs w:val="16"/>
      </w:rPr>
      <w:t xml:space="preserve"> (</w:t>
    </w:r>
    <w:proofErr w:type="spellStart"/>
    <w:r w:rsidRPr="0099611E">
      <w:rPr>
        <w:sz w:val="16"/>
        <w:szCs w:val="16"/>
      </w:rPr>
      <w:t>Lemov</w:t>
    </w:r>
    <w:proofErr w:type="spellEnd"/>
    <w:r w:rsidRPr="0099611E">
      <w:rPr>
        <w:sz w:val="16"/>
        <w:szCs w:val="16"/>
      </w:rPr>
      <w:t>)</w:t>
    </w:r>
    <w:r w:rsidR="008A7133" w:rsidRPr="0099611E">
      <w:rPr>
        <w:sz w:val="16"/>
        <w:szCs w:val="16"/>
      </w:rPr>
      <w:t>, TheMainIdea.net</w:t>
    </w:r>
    <w:r w:rsidRPr="0099611E">
      <w:rPr>
        <w:sz w:val="16"/>
        <w:szCs w:val="16"/>
      </w:rPr>
      <w:t xml:space="preserve"> (2010)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453" w:rsidRDefault="00172453" w:rsidP="008A7133">
      <w:pPr>
        <w:spacing w:after="0" w:line="240" w:lineRule="auto"/>
      </w:pPr>
      <w:r>
        <w:separator/>
      </w:r>
    </w:p>
  </w:footnote>
  <w:footnote w:type="continuationSeparator" w:id="0">
    <w:p w:rsidR="00172453" w:rsidRDefault="00172453" w:rsidP="008A71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27C1B"/>
    <w:multiLevelType w:val="hybridMultilevel"/>
    <w:tmpl w:val="DAF6D07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13E23BC"/>
    <w:multiLevelType w:val="hybridMultilevel"/>
    <w:tmpl w:val="267826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725551"/>
    <w:multiLevelType w:val="hybridMultilevel"/>
    <w:tmpl w:val="8156250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4D50A5F"/>
    <w:multiLevelType w:val="hybridMultilevel"/>
    <w:tmpl w:val="050292B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CE818B9"/>
    <w:multiLevelType w:val="hybridMultilevel"/>
    <w:tmpl w:val="66E6F7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7C0F4B"/>
    <w:multiLevelType w:val="hybridMultilevel"/>
    <w:tmpl w:val="A1548F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C4C"/>
    <w:rsid w:val="00024E54"/>
    <w:rsid w:val="00087450"/>
    <w:rsid w:val="000C71EE"/>
    <w:rsid w:val="00120545"/>
    <w:rsid w:val="001721B9"/>
    <w:rsid w:val="00172453"/>
    <w:rsid w:val="001E1F53"/>
    <w:rsid w:val="001F74CF"/>
    <w:rsid w:val="00252999"/>
    <w:rsid w:val="00285F75"/>
    <w:rsid w:val="002911E2"/>
    <w:rsid w:val="003D58A3"/>
    <w:rsid w:val="003F1FB2"/>
    <w:rsid w:val="00402039"/>
    <w:rsid w:val="00465CA2"/>
    <w:rsid w:val="004957BD"/>
    <w:rsid w:val="004A4CA3"/>
    <w:rsid w:val="004F5C4C"/>
    <w:rsid w:val="00510469"/>
    <w:rsid w:val="005634A9"/>
    <w:rsid w:val="00681404"/>
    <w:rsid w:val="006A0325"/>
    <w:rsid w:val="006E1396"/>
    <w:rsid w:val="007D64FC"/>
    <w:rsid w:val="007E4AB0"/>
    <w:rsid w:val="008A7133"/>
    <w:rsid w:val="00945159"/>
    <w:rsid w:val="0099611E"/>
    <w:rsid w:val="00A9654A"/>
    <w:rsid w:val="00AF26A8"/>
    <w:rsid w:val="00B722EF"/>
    <w:rsid w:val="00BE76DD"/>
    <w:rsid w:val="00C07944"/>
    <w:rsid w:val="00C94005"/>
    <w:rsid w:val="00D67581"/>
    <w:rsid w:val="00DD7144"/>
    <w:rsid w:val="00F61E29"/>
    <w:rsid w:val="00FD2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5C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F5C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C4C"/>
    <w:rPr>
      <w:rFonts w:ascii="Tahoma" w:hAnsi="Tahoma" w:cs="Tahoma"/>
      <w:sz w:val="16"/>
      <w:szCs w:val="16"/>
    </w:rPr>
  </w:style>
  <w:style w:type="paragraph" w:styleId="ListParagraph">
    <w:name w:val="List Paragraph"/>
    <w:basedOn w:val="Normal"/>
    <w:uiPriority w:val="34"/>
    <w:qFormat/>
    <w:rsid w:val="004F5C4C"/>
    <w:pPr>
      <w:ind w:left="720"/>
      <w:contextualSpacing/>
    </w:pPr>
  </w:style>
  <w:style w:type="paragraph" w:styleId="Header">
    <w:name w:val="header"/>
    <w:basedOn w:val="Normal"/>
    <w:link w:val="HeaderChar"/>
    <w:uiPriority w:val="99"/>
    <w:unhideWhenUsed/>
    <w:rsid w:val="008A71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7133"/>
  </w:style>
  <w:style w:type="paragraph" w:styleId="Footer">
    <w:name w:val="footer"/>
    <w:basedOn w:val="Normal"/>
    <w:link w:val="FooterChar"/>
    <w:uiPriority w:val="99"/>
    <w:unhideWhenUsed/>
    <w:rsid w:val="008A71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7133"/>
  </w:style>
  <w:style w:type="paragraph" w:styleId="NoSpacing">
    <w:name w:val="No Spacing"/>
    <w:uiPriority w:val="1"/>
    <w:qFormat/>
    <w:rsid w:val="00465CA2"/>
    <w:pPr>
      <w:spacing w:after="0" w:line="240" w:lineRule="auto"/>
    </w:pPr>
  </w:style>
  <w:style w:type="character" w:customStyle="1" w:styleId="apple-converted-space">
    <w:name w:val="apple-converted-space"/>
    <w:basedOn w:val="DefaultParagraphFont"/>
    <w:rsid w:val="00B722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5C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F5C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C4C"/>
    <w:rPr>
      <w:rFonts w:ascii="Tahoma" w:hAnsi="Tahoma" w:cs="Tahoma"/>
      <w:sz w:val="16"/>
      <w:szCs w:val="16"/>
    </w:rPr>
  </w:style>
  <w:style w:type="paragraph" w:styleId="ListParagraph">
    <w:name w:val="List Paragraph"/>
    <w:basedOn w:val="Normal"/>
    <w:uiPriority w:val="34"/>
    <w:qFormat/>
    <w:rsid w:val="004F5C4C"/>
    <w:pPr>
      <w:ind w:left="720"/>
      <w:contextualSpacing/>
    </w:pPr>
  </w:style>
  <w:style w:type="paragraph" w:styleId="Header">
    <w:name w:val="header"/>
    <w:basedOn w:val="Normal"/>
    <w:link w:val="HeaderChar"/>
    <w:uiPriority w:val="99"/>
    <w:unhideWhenUsed/>
    <w:rsid w:val="008A71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7133"/>
  </w:style>
  <w:style w:type="paragraph" w:styleId="Footer">
    <w:name w:val="footer"/>
    <w:basedOn w:val="Normal"/>
    <w:link w:val="FooterChar"/>
    <w:uiPriority w:val="99"/>
    <w:unhideWhenUsed/>
    <w:rsid w:val="008A71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7133"/>
  </w:style>
  <w:style w:type="paragraph" w:styleId="NoSpacing">
    <w:name w:val="No Spacing"/>
    <w:uiPriority w:val="1"/>
    <w:qFormat/>
    <w:rsid w:val="00465CA2"/>
    <w:pPr>
      <w:spacing w:after="0" w:line="240" w:lineRule="auto"/>
    </w:pPr>
  </w:style>
  <w:style w:type="character" w:customStyle="1" w:styleId="apple-converted-space">
    <w:name w:val="apple-converted-space"/>
    <w:basedOn w:val="DefaultParagraphFont"/>
    <w:rsid w:val="00B722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gif"/><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672</Words>
  <Characters>3832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VCS</Company>
  <LinksUpToDate>false</LinksUpToDate>
  <CharactersWithSpaces>4496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Geiger, Tamala S.</dc:creator>
  <cp:lastModifiedBy>Geiger, Tamala S.</cp:lastModifiedBy>
  <cp:revision>4</cp:revision>
  <dcterms:created xsi:type="dcterms:W3CDTF">2014-12-02T23:09:00Z</dcterms:created>
  <dcterms:modified xsi:type="dcterms:W3CDTF">2015-01-30T23:31:00Z</dcterms:modified>
</cp:coreProperties>
</file>